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DC" w:rsidRDefault="009E78DC" w:rsidP="00D65910">
      <w:pPr>
        <w:pStyle w:val="a7"/>
        <w:jc w:val="left"/>
        <w:rPr>
          <w:b/>
        </w:rPr>
      </w:pPr>
    </w:p>
    <w:p w:rsidR="00D65910" w:rsidRPr="00CC71BE" w:rsidRDefault="00D65910" w:rsidP="00D65910">
      <w:pPr>
        <w:pStyle w:val="a7"/>
        <w:jc w:val="left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910" w:rsidRPr="00CC71BE" w:rsidRDefault="00D65910" w:rsidP="00D65910">
      <w:pPr>
        <w:pStyle w:val="a7"/>
        <w:rPr>
          <w:b/>
        </w:rPr>
      </w:pP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ЛУБЕНСЬКА МІСЬКА РАДА</w:t>
      </w: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ПОЛТАВСЬКОЇ ОБЛАСТІ</w:t>
      </w:r>
    </w:p>
    <w:p w:rsidR="00D65910" w:rsidRPr="009E78DC" w:rsidRDefault="00D65910" w:rsidP="00D65910">
      <w:pPr>
        <w:pStyle w:val="a7"/>
        <w:rPr>
          <w:b/>
        </w:rPr>
      </w:pPr>
      <w:r w:rsidRPr="0040254B">
        <w:rPr>
          <w:b/>
        </w:rPr>
        <w:t xml:space="preserve"> ( </w:t>
      </w:r>
      <w:r w:rsidR="002576DD">
        <w:rPr>
          <w:b/>
        </w:rPr>
        <w:t>дев’ятнадцята</w:t>
      </w:r>
      <w:r w:rsidRPr="0040254B">
        <w:rPr>
          <w:b/>
        </w:rPr>
        <w:t xml:space="preserve">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D65910" w:rsidRPr="0040254B" w:rsidRDefault="00D65910" w:rsidP="00D659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2576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6DD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2017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65910" w:rsidRPr="00D65910" w:rsidRDefault="00D65910" w:rsidP="00D65910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3E3F9A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внесення змін до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E3F9A" w:rsidRDefault="003E3F9A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капітальних ремонтів</w:t>
      </w:r>
    </w:p>
    <w:p w:rsidR="003E3F9A" w:rsidRDefault="007B47E9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багатоповерхових</w:t>
      </w:r>
      <w:r w:rsidR="003E3F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будинків у м. Лубни</w:t>
      </w:r>
    </w:p>
    <w:p w:rsidR="00D65910" w:rsidRPr="00D65910" w:rsidRDefault="003E3F9A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2017-2020 роки</w:t>
      </w:r>
    </w:p>
    <w:p w:rsidR="00D65910" w:rsidRPr="00D65910" w:rsidRDefault="00D65910" w:rsidP="00D65910">
      <w:pPr>
        <w:pStyle w:val="a9"/>
        <w:spacing w:before="0" w:line="240" w:lineRule="auto"/>
      </w:pPr>
      <w:r w:rsidRPr="00D65910">
        <w:tab/>
      </w:r>
    </w:p>
    <w:p w:rsidR="00B930FC" w:rsidRPr="003E3F9A" w:rsidRDefault="00D65910" w:rsidP="003E3F9A">
      <w:pPr>
        <w:pStyle w:val="2"/>
        <w:tabs>
          <w:tab w:val="left" w:pos="585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        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 метою проведення капітальних ремонтів  </w:t>
      </w:r>
      <w:r w:rsidR="001D4DA3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аварійних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конструктивних елементів житлових будинків </w:t>
      </w:r>
      <w:r w:rsidR="001D4DA3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залучення</w:t>
      </w:r>
      <w:r w:rsidR="001D4DA3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коштів  співвласників багатоповерхових житлових будинків</w:t>
      </w:r>
      <w:r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відповідно клопотання Лубенського комунального житлово-експлуатаційного управління про внесення змін до Програми </w:t>
      </w:r>
      <w:proofErr w:type="spellStart"/>
      <w:r w:rsidR="003E3F9A" w:rsidRPr="003E3F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співфінансування</w:t>
      </w:r>
      <w:proofErr w:type="spellEnd"/>
      <w:r w:rsidR="003E3F9A" w:rsidRPr="003E3F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капіт</w:t>
      </w:r>
      <w:r w:rsidR="00E66AC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альних ремонтів багатоповерхових</w:t>
      </w:r>
      <w:r w:rsidR="003E3F9A" w:rsidRPr="003E3F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будинків у м. Лубни на 2017-2020 роки</w:t>
      </w:r>
      <w:r w:rsidR="003E3F9A"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1B56F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затвердженої </w:t>
      </w:r>
      <w:r w:rsidR="0012369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рішенням сесії від              </w:t>
      </w:r>
      <w:r w:rsidR="001B56F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22 грудня 2016 року, </w:t>
      </w:r>
      <w:r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B930FC" w:rsidRPr="00B930FC" w:rsidRDefault="00B930FC" w:rsidP="00B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B930FC" w:rsidRPr="00B930FC" w:rsidRDefault="00B930FC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D65910" w:rsidRDefault="001B56F1" w:rsidP="002576D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B56F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Програми </w:t>
      </w:r>
      <w:proofErr w:type="spellStart"/>
      <w:r w:rsidRPr="001B56F1">
        <w:rPr>
          <w:rFonts w:ascii="Times New Roman" w:hAnsi="Times New Roman" w:cs="Times New Roman"/>
          <w:bCs/>
          <w:sz w:val="28"/>
          <w:szCs w:val="28"/>
          <w:lang w:val="uk-UA"/>
        </w:rPr>
        <w:t>співфінансування</w:t>
      </w:r>
      <w:proofErr w:type="spellEnd"/>
      <w:r w:rsidRPr="001B56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капітальних ремонтів багатоповерхови</w:t>
      </w:r>
      <w:r w:rsidR="001E651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Pr="001B56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будинків у м. Лубни на 2017-2020 роки, а саме:</w:t>
      </w:r>
    </w:p>
    <w:p w:rsidR="002576DD" w:rsidRDefault="002576DD" w:rsidP="002576DD">
      <w:pPr>
        <w:pStyle w:val="ab"/>
        <w:ind w:right="-426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576DD">
        <w:rPr>
          <w:rFonts w:ascii="Times New Roman" w:hAnsi="Times New Roman"/>
          <w:sz w:val="28"/>
          <w:szCs w:val="28"/>
          <w:lang w:val="uk-UA"/>
        </w:rPr>
        <w:t>доповнивши  розділ 6 «Ресурсне забезпечення Програми» абзацом</w:t>
      </w:r>
      <w:r w:rsidR="005E1B0F">
        <w:rPr>
          <w:rFonts w:ascii="Times New Roman" w:hAnsi="Times New Roman"/>
          <w:sz w:val="28"/>
          <w:szCs w:val="28"/>
          <w:lang w:val="uk-UA"/>
        </w:rPr>
        <w:t xml:space="preserve"> наступного змісту</w:t>
      </w:r>
      <w:r w:rsidRPr="002576D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576DD" w:rsidRPr="002576DD" w:rsidRDefault="002576DD" w:rsidP="002576DD">
      <w:pPr>
        <w:pStyle w:val="ab"/>
        <w:ind w:right="-426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2576DD">
        <w:rPr>
          <w:rFonts w:ascii="Times New Roman" w:hAnsi="Times New Roman"/>
          <w:sz w:val="28"/>
          <w:szCs w:val="28"/>
          <w:lang w:val="uk-UA"/>
        </w:rPr>
        <w:t>- фінансування з капітальних ремонтів робіт</w:t>
      </w:r>
      <w:r w:rsidRPr="002576DD">
        <w:rPr>
          <w:rFonts w:ascii="Times New Roman" w:hAnsi="Times New Roman"/>
          <w:b/>
          <w:sz w:val="28"/>
          <w:szCs w:val="28"/>
          <w:lang w:val="uk-UA"/>
        </w:rPr>
        <w:t>,</w:t>
      </w:r>
      <w:r w:rsidRPr="002576DD">
        <w:rPr>
          <w:rFonts w:ascii="Times New Roman" w:hAnsi="Times New Roman"/>
          <w:sz w:val="28"/>
          <w:szCs w:val="28"/>
          <w:lang w:val="uk-UA"/>
        </w:rPr>
        <w:t xml:space="preserve"> перелічених в розділі 4</w:t>
      </w:r>
      <w:r w:rsidR="005E1B0F">
        <w:rPr>
          <w:rFonts w:ascii="Times New Roman" w:hAnsi="Times New Roman"/>
          <w:sz w:val="28"/>
          <w:szCs w:val="28"/>
          <w:lang w:val="uk-UA"/>
        </w:rPr>
        <w:t xml:space="preserve"> «Основні напрями </w:t>
      </w:r>
      <w:r w:rsidR="005E1B0F" w:rsidRPr="002576DD">
        <w:rPr>
          <w:rFonts w:ascii="Times New Roman" w:hAnsi="Times New Roman"/>
          <w:sz w:val="28"/>
          <w:szCs w:val="28"/>
          <w:lang w:val="uk-UA"/>
        </w:rPr>
        <w:t>Програми</w:t>
      </w:r>
      <w:r w:rsidR="005E1B0F">
        <w:rPr>
          <w:rFonts w:ascii="Times New Roman" w:hAnsi="Times New Roman"/>
          <w:sz w:val="28"/>
          <w:szCs w:val="28"/>
          <w:lang w:val="uk-UA"/>
        </w:rPr>
        <w:t>»</w:t>
      </w:r>
      <w:r w:rsidRPr="002576DD">
        <w:rPr>
          <w:rFonts w:ascii="Times New Roman" w:hAnsi="Times New Roman"/>
          <w:sz w:val="28"/>
          <w:szCs w:val="28"/>
          <w:lang w:val="uk-UA"/>
        </w:rPr>
        <w:t>, які за висновком проектної організації  та рішенню комісії  з оцінки вартості будівельних споруд та плодово-ягідних насаджень, що зносяться для державних та господарських потреб, безхазяйних, конфіскованих споруд та визначення технічного стану будинків,</w:t>
      </w:r>
      <w:r w:rsidR="005E1B0F">
        <w:rPr>
          <w:rFonts w:ascii="Times New Roman" w:hAnsi="Times New Roman"/>
          <w:sz w:val="28"/>
          <w:szCs w:val="28"/>
          <w:lang w:val="uk-UA"/>
        </w:rPr>
        <w:t xml:space="preserve"> затвердженої рішенням виконавчого комітету Лубенської міської ради</w:t>
      </w:r>
      <w:r w:rsidRPr="002576DD">
        <w:rPr>
          <w:rFonts w:ascii="Times New Roman" w:hAnsi="Times New Roman"/>
          <w:sz w:val="28"/>
          <w:szCs w:val="28"/>
          <w:lang w:val="uk-UA"/>
        </w:rPr>
        <w:t xml:space="preserve">   № 27 від 27.01.2016 року, визнані такими, що  можуть призвести до надзвичайної аварійної ситуації  та </w:t>
      </w:r>
      <w:r w:rsidRPr="002576DD">
        <w:rPr>
          <w:rStyle w:val="ac"/>
          <w:rFonts w:ascii="Times New Roman" w:hAnsi="Times New Roman"/>
          <w:b w:val="0"/>
          <w:sz w:val="28"/>
          <w:szCs w:val="28"/>
          <w:lang w:val="uk-UA"/>
        </w:rPr>
        <w:t>потребують</w:t>
      </w:r>
      <w:r w:rsidRPr="002576DD">
        <w:rPr>
          <w:rStyle w:val="ac"/>
          <w:rFonts w:ascii="Times New Roman" w:hAnsi="Times New Roman"/>
          <w:sz w:val="28"/>
          <w:szCs w:val="28"/>
          <w:lang w:val="uk-UA"/>
        </w:rPr>
        <w:t xml:space="preserve"> </w:t>
      </w:r>
      <w:r w:rsidRPr="002576DD">
        <w:rPr>
          <w:rStyle w:val="ac"/>
          <w:rFonts w:ascii="Times New Roman" w:hAnsi="Times New Roman"/>
          <w:b w:val="0"/>
          <w:sz w:val="28"/>
          <w:szCs w:val="28"/>
          <w:lang w:val="uk-UA"/>
        </w:rPr>
        <w:t>проведення невідкладного ремонту (згідно дефектних актів)</w:t>
      </w:r>
      <w:r w:rsidRPr="002576DD">
        <w:rPr>
          <w:rFonts w:ascii="Times New Roman" w:hAnsi="Times New Roman"/>
          <w:sz w:val="28"/>
          <w:szCs w:val="28"/>
          <w:lang w:val="uk-UA"/>
        </w:rPr>
        <w:t xml:space="preserve">, проводити за дольової участі: </w:t>
      </w:r>
    </w:p>
    <w:p w:rsidR="002576DD" w:rsidRPr="002576DD" w:rsidRDefault="002576DD" w:rsidP="002576DD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2576DD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2576DD">
        <w:rPr>
          <w:rFonts w:ascii="Times New Roman" w:hAnsi="Times New Roman"/>
          <w:sz w:val="28"/>
          <w:szCs w:val="28"/>
        </w:rPr>
        <w:t xml:space="preserve">99 % </w:t>
      </w:r>
      <w:proofErr w:type="spellStart"/>
      <w:r w:rsidRPr="002576DD">
        <w:rPr>
          <w:rFonts w:ascii="Times New Roman" w:hAnsi="Times New Roman"/>
          <w:sz w:val="28"/>
          <w:szCs w:val="28"/>
        </w:rPr>
        <w:t>від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проектно</w:t>
      </w:r>
      <w:proofErr w:type="spellEnd"/>
      <w:r w:rsidRPr="002576DD">
        <w:rPr>
          <w:rFonts w:ascii="Times New Roman" w:hAnsi="Times New Roman"/>
          <w:sz w:val="28"/>
          <w:szCs w:val="28"/>
        </w:rPr>
        <w:t>–</w:t>
      </w:r>
      <w:proofErr w:type="spellStart"/>
      <w:r w:rsidRPr="002576DD">
        <w:rPr>
          <w:rFonts w:ascii="Times New Roman" w:hAnsi="Times New Roman"/>
          <w:sz w:val="28"/>
          <w:szCs w:val="28"/>
        </w:rPr>
        <w:t>кошторисної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-   </w:t>
      </w:r>
      <w:proofErr w:type="spellStart"/>
      <w:r w:rsidRPr="002576DD">
        <w:rPr>
          <w:rFonts w:ascii="Times New Roman" w:hAnsi="Times New Roman"/>
          <w:sz w:val="28"/>
          <w:szCs w:val="28"/>
        </w:rPr>
        <w:t>кошти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   бюджету та </w:t>
      </w:r>
    </w:p>
    <w:p w:rsidR="002576DD" w:rsidRDefault="002576DD" w:rsidP="002576DD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576DD">
        <w:rPr>
          <w:rFonts w:ascii="Times New Roman" w:hAnsi="Times New Roman"/>
          <w:sz w:val="28"/>
          <w:szCs w:val="28"/>
        </w:rPr>
        <w:t xml:space="preserve">     1 %, </w:t>
      </w:r>
      <w:proofErr w:type="spellStart"/>
      <w:r w:rsidRPr="002576DD">
        <w:rPr>
          <w:rFonts w:ascii="Times New Roman" w:hAnsi="Times New Roman"/>
          <w:sz w:val="28"/>
          <w:szCs w:val="28"/>
        </w:rPr>
        <w:t>від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проектно</w:t>
      </w:r>
      <w:proofErr w:type="spellEnd"/>
      <w:r w:rsidRPr="002576DD">
        <w:rPr>
          <w:rFonts w:ascii="Times New Roman" w:hAnsi="Times New Roman"/>
          <w:sz w:val="28"/>
          <w:szCs w:val="28"/>
        </w:rPr>
        <w:t>–</w:t>
      </w:r>
      <w:proofErr w:type="spellStart"/>
      <w:r w:rsidRPr="002576DD">
        <w:rPr>
          <w:rFonts w:ascii="Times New Roman" w:hAnsi="Times New Roman"/>
          <w:sz w:val="28"/>
          <w:szCs w:val="28"/>
        </w:rPr>
        <w:t>кошторисної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6D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-  </w:t>
      </w:r>
      <w:proofErr w:type="spellStart"/>
      <w:r w:rsidRPr="002576DD">
        <w:rPr>
          <w:rFonts w:ascii="Times New Roman" w:hAnsi="Times New Roman"/>
          <w:sz w:val="28"/>
          <w:szCs w:val="28"/>
        </w:rPr>
        <w:t>власні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576DD">
        <w:rPr>
          <w:rFonts w:ascii="Times New Roman" w:hAnsi="Times New Roman"/>
          <w:sz w:val="28"/>
          <w:szCs w:val="28"/>
        </w:rPr>
        <w:t>кошти</w:t>
      </w:r>
      <w:proofErr w:type="spellEnd"/>
      <w:r w:rsidRPr="002576D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576DD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2576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D65910" w:rsidRPr="00D65910" w:rsidRDefault="00AF7736" w:rsidP="001B56F1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</w:t>
      </w:r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576DD" w:rsidRDefault="002576DD" w:rsidP="00D65910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76DD" w:rsidRDefault="002576DD" w:rsidP="00D65910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AF77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5910">
        <w:rPr>
          <w:rFonts w:ascii="Times New Roman" w:hAnsi="Times New Roman" w:cs="Times New Roman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відповідно до розподілу 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D65910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</w:p>
    <w:p w:rsidR="00D65910" w:rsidRPr="00D65910" w:rsidRDefault="00D65910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9E78DC" w:rsidP="00D65910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EF0200" w:rsidRDefault="00D65910" w:rsidP="00EF0200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65910" w:rsidRPr="00D65910" w:rsidRDefault="00D65910" w:rsidP="00D6591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5910" w:rsidRPr="00D65910" w:rsidSect="002576DD">
      <w:pgSz w:w="11906" w:h="16838"/>
      <w:pgMar w:top="568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93BA4"/>
    <w:multiLevelType w:val="hybridMultilevel"/>
    <w:tmpl w:val="BB0AE3F8"/>
    <w:lvl w:ilvl="0" w:tplc="1212B74E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0D31B9F"/>
    <w:multiLevelType w:val="hybridMultilevel"/>
    <w:tmpl w:val="2338A706"/>
    <w:lvl w:ilvl="0" w:tplc="DED66C1C">
      <w:start w:val="1"/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75E64998"/>
    <w:multiLevelType w:val="hybridMultilevel"/>
    <w:tmpl w:val="48740F60"/>
    <w:lvl w:ilvl="0" w:tplc="F5181A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8D0"/>
    <w:rsid w:val="000244A9"/>
    <w:rsid w:val="00055427"/>
    <w:rsid w:val="0006437D"/>
    <w:rsid w:val="000B5614"/>
    <w:rsid w:val="00123691"/>
    <w:rsid w:val="00166F1F"/>
    <w:rsid w:val="001B56F1"/>
    <w:rsid w:val="001D4DA3"/>
    <w:rsid w:val="001E6515"/>
    <w:rsid w:val="001E785D"/>
    <w:rsid w:val="0021791E"/>
    <w:rsid w:val="002576DD"/>
    <w:rsid w:val="002708D0"/>
    <w:rsid w:val="002D2801"/>
    <w:rsid w:val="00367962"/>
    <w:rsid w:val="003C32F8"/>
    <w:rsid w:val="003E2C70"/>
    <w:rsid w:val="003E3F9A"/>
    <w:rsid w:val="0040254B"/>
    <w:rsid w:val="00434AEC"/>
    <w:rsid w:val="00457C65"/>
    <w:rsid w:val="004C75B4"/>
    <w:rsid w:val="004F457A"/>
    <w:rsid w:val="0056673E"/>
    <w:rsid w:val="005C1297"/>
    <w:rsid w:val="005E1B0F"/>
    <w:rsid w:val="00612142"/>
    <w:rsid w:val="00690514"/>
    <w:rsid w:val="0070533C"/>
    <w:rsid w:val="00717125"/>
    <w:rsid w:val="007237AC"/>
    <w:rsid w:val="0077534E"/>
    <w:rsid w:val="00783784"/>
    <w:rsid w:val="007B47E9"/>
    <w:rsid w:val="00827F22"/>
    <w:rsid w:val="0083090F"/>
    <w:rsid w:val="0097422C"/>
    <w:rsid w:val="009978D8"/>
    <w:rsid w:val="009B0EB6"/>
    <w:rsid w:val="009E78DC"/>
    <w:rsid w:val="00AC2596"/>
    <w:rsid w:val="00AF3F97"/>
    <w:rsid w:val="00AF7736"/>
    <w:rsid w:val="00B73287"/>
    <w:rsid w:val="00B930FC"/>
    <w:rsid w:val="00B95CEB"/>
    <w:rsid w:val="00BC194C"/>
    <w:rsid w:val="00BE287C"/>
    <w:rsid w:val="00C233B0"/>
    <w:rsid w:val="00C60631"/>
    <w:rsid w:val="00C64863"/>
    <w:rsid w:val="00C82D10"/>
    <w:rsid w:val="00D65910"/>
    <w:rsid w:val="00DC0310"/>
    <w:rsid w:val="00DD7615"/>
    <w:rsid w:val="00E24112"/>
    <w:rsid w:val="00E66AC6"/>
    <w:rsid w:val="00EB0FBD"/>
    <w:rsid w:val="00EF0200"/>
    <w:rsid w:val="00F14481"/>
    <w:rsid w:val="00F3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0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659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rsid w:val="00D65910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D659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b">
    <w:name w:val="No Spacing"/>
    <w:uiPriority w:val="1"/>
    <w:qFormat/>
    <w:rsid w:val="0021791E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2576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NF</cp:lastModifiedBy>
  <cp:revision>9</cp:revision>
  <cp:lastPrinted>2017-05-04T05:49:00Z</cp:lastPrinted>
  <dcterms:created xsi:type="dcterms:W3CDTF">2017-05-03T13:01:00Z</dcterms:created>
  <dcterms:modified xsi:type="dcterms:W3CDTF">2017-05-23T06:27:00Z</dcterms:modified>
</cp:coreProperties>
</file>